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071" w:rsidRDefault="00283FA6" w:rsidP="00283FA6">
      <w:bookmarkStart w:id="0" w:name="_GoBack"/>
      <w:bookmarkEnd w:id="0"/>
      <w:proofErr w:type="spellStart"/>
      <w:r w:rsidRPr="00283FA6">
        <w:t>Bamco</w:t>
      </w:r>
      <w:proofErr w:type="spellEnd"/>
      <w:r w:rsidRPr="00283FA6">
        <w:t xml:space="preserve"> produces </w:t>
      </w:r>
      <w:proofErr w:type="spellStart"/>
      <w:r>
        <w:t>aluminium</w:t>
      </w:r>
      <w:proofErr w:type="spellEnd"/>
      <w:r>
        <w:t xml:space="preserve"> </w:t>
      </w:r>
      <w:r w:rsidRPr="00283FA6">
        <w:t xml:space="preserve">foundry and master alloys and </w:t>
      </w:r>
      <w:r w:rsidR="004768BC">
        <w:t xml:space="preserve">supplies the industry with high </w:t>
      </w:r>
      <w:r w:rsidRPr="00283FA6">
        <w:t xml:space="preserve">purity ingots for castings for extreme conditions. Liquid primary </w:t>
      </w:r>
      <w:proofErr w:type="spellStart"/>
      <w:r w:rsidRPr="00283FA6">
        <w:t>alumin</w:t>
      </w:r>
      <w:r>
        <w:t>i</w:t>
      </w:r>
      <w:r w:rsidRPr="00283FA6">
        <w:t>um</w:t>
      </w:r>
      <w:proofErr w:type="spellEnd"/>
      <w:r w:rsidRPr="00283FA6">
        <w:t xml:space="preserve"> feeds production and state-of-the-art analytical systems ensure the highest quality standards.</w:t>
      </w:r>
    </w:p>
    <w:p w:rsidR="004768BC" w:rsidRDefault="004768BC" w:rsidP="00283FA6">
      <w:r w:rsidRPr="004768BC">
        <w:t xml:space="preserve">Foundry alloys are produced to all current standards in the form of ingots and sows. </w:t>
      </w:r>
      <w:proofErr w:type="spellStart"/>
      <w:r w:rsidRPr="004768BC">
        <w:t>Bamco</w:t>
      </w:r>
      <w:proofErr w:type="spellEnd"/>
      <w:r w:rsidRPr="004768BC">
        <w:t xml:space="preserve"> offers its customers an extremely flexible service in order to best adapt to the needs of the market.</w:t>
      </w:r>
    </w:p>
    <w:p w:rsidR="0076673B" w:rsidRDefault="004768BC" w:rsidP="0076673B">
      <w:r w:rsidRPr="004768BC">
        <w:t>The range of master alloys includes AlSi50, AlCu50, AlMn20, AlMg50, AlCr10, AlFe10, AlSr10 and AlTi10. All are known for their high yield, fast dissolution and minimal inclusion of unwanted elements. Induction technology ensures best homogeneity.</w:t>
      </w:r>
    </w:p>
    <w:sectPr w:rsidR="0076673B">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E14C9"/>
    <w:multiLevelType w:val="multilevel"/>
    <w:tmpl w:val="FC0056B4"/>
    <w:lvl w:ilvl="0">
      <w:start w:val="1"/>
      <w:numFmt w:val="decimal"/>
      <w:pStyle w:val="MSDSHeadline1"/>
      <w:lvlText w:val="SECTION %1:"/>
      <w:lvlJc w:val="left"/>
      <w:pPr>
        <w:ind w:left="360" w:hanging="360"/>
      </w:pPr>
      <w:rPr>
        <w:rFonts w:hint="default"/>
      </w:r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CF9"/>
    <w:rsid w:val="000B4EF4"/>
    <w:rsid w:val="002405D3"/>
    <w:rsid w:val="00242844"/>
    <w:rsid w:val="00283FA6"/>
    <w:rsid w:val="002A5D54"/>
    <w:rsid w:val="002B120B"/>
    <w:rsid w:val="002B2CF9"/>
    <w:rsid w:val="004768BC"/>
    <w:rsid w:val="00645E9E"/>
    <w:rsid w:val="0076673B"/>
    <w:rsid w:val="00817B80"/>
    <w:rsid w:val="0091233A"/>
    <w:rsid w:val="009E79EE"/>
    <w:rsid w:val="00A301DA"/>
    <w:rsid w:val="00B53937"/>
    <w:rsid w:val="00B67071"/>
    <w:rsid w:val="00DB603A"/>
    <w:rsid w:val="00EF0EF4"/>
    <w:rsid w:val="00F352C0"/>
    <w:rsid w:val="00FD4C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0ED49"/>
  <w15:chartTrackingRefBased/>
  <w15:docId w15:val="{7090194D-6914-4AFF-8A7B-DDC8DAE4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2CF9"/>
    <w:pPr>
      <w:spacing w:after="120"/>
    </w:pPr>
  </w:style>
  <w:style w:type="paragraph" w:styleId="berschrift1">
    <w:name w:val="heading 1"/>
    <w:basedOn w:val="Standard"/>
    <w:next w:val="Standard"/>
    <w:link w:val="berschrift1Zchn"/>
    <w:uiPriority w:val="9"/>
    <w:qFormat/>
    <w:rsid w:val="002B12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2B120B"/>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2B12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DSHeadline1">
    <w:name w:val="MSDS Headline 1"/>
    <w:basedOn w:val="berschrift1"/>
    <w:next w:val="Standard"/>
    <w:autoRedefine/>
    <w:qFormat/>
    <w:rsid w:val="002B120B"/>
    <w:pPr>
      <w:numPr>
        <w:numId w:val="2"/>
      </w:numPr>
      <w:pBdr>
        <w:top w:val="single" w:sz="8" w:space="4" w:color="auto"/>
        <w:left w:val="single" w:sz="8" w:space="4" w:color="auto"/>
        <w:bottom w:val="single" w:sz="8" w:space="4" w:color="auto"/>
        <w:right w:val="single" w:sz="8" w:space="4" w:color="auto"/>
      </w:pBdr>
      <w:shd w:val="clear" w:color="auto" w:fill="BFBFBF" w:themeFill="background1" w:themeFillShade="BF"/>
      <w:spacing w:line="240" w:lineRule="auto"/>
    </w:pPr>
    <w:rPr>
      <w:rFonts w:ascii="Arial" w:hAnsi="Arial"/>
      <w:b/>
      <w:color w:val="auto"/>
      <w:sz w:val="20"/>
    </w:rPr>
  </w:style>
  <w:style w:type="character" w:customStyle="1" w:styleId="berschrift1Zchn">
    <w:name w:val="Überschrift 1 Zchn"/>
    <w:basedOn w:val="Absatz-Standardschriftart"/>
    <w:link w:val="berschrift1"/>
    <w:uiPriority w:val="9"/>
    <w:rsid w:val="002B120B"/>
    <w:rPr>
      <w:rFonts w:asciiTheme="majorHAnsi" w:eastAsiaTheme="majorEastAsia" w:hAnsiTheme="majorHAnsi" w:cstheme="majorBidi"/>
      <w:color w:val="2E74B5" w:themeColor="accent1" w:themeShade="BF"/>
      <w:sz w:val="32"/>
      <w:szCs w:val="32"/>
    </w:rPr>
  </w:style>
  <w:style w:type="paragraph" w:customStyle="1" w:styleId="MSDSHeadline2">
    <w:name w:val="MSDS Headline 2"/>
    <w:basedOn w:val="berschrift2"/>
    <w:next w:val="Standard"/>
    <w:autoRedefine/>
    <w:qFormat/>
    <w:rsid w:val="002B120B"/>
    <w:pPr>
      <w:spacing w:before="120" w:after="100" w:afterAutospacing="1" w:line="240" w:lineRule="auto"/>
      <w:ind w:left="431" w:hanging="431"/>
    </w:pPr>
    <w:rPr>
      <w:rFonts w:ascii="Arial" w:hAnsi="Arial"/>
      <w:b/>
      <w:color w:val="auto"/>
      <w:sz w:val="20"/>
      <w:u w:val="single"/>
    </w:rPr>
  </w:style>
  <w:style w:type="character" w:customStyle="1" w:styleId="berschrift2Zchn">
    <w:name w:val="Überschrift 2 Zchn"/>
    <w:basedOn w:val="Absatz-Standardschriftart"/>
    <w:link w:val="berschrift2"/>
    <w:uiPriority w:val="9"/>
    <w:semiHidden/>
    <w:rsid w:val="002B120B"/>
    <w:rPr>
      <w:rFonts w:asciiTheme="majorHAnsi" w:eastAsiaTheme="majorEastAsia" w:hAnsiTheme="majorHAnsi" w:cstheme="majorBidi"/>
      <w:color w:val="2E74B5" w:themeColor="accent1" w:themeShade="BF"/>
      <w:sz w:val="26"/>
      <w:szCs w:val="26"/>
    </w:rPr>
  </w:style>
  <w:style w:type="paragraph" w:customStyle="1" w:styleId="MSDSHeadline3">
    <w:name w:val="MSDS Headline 3"/>
    <w:basedOn w:val="berschrift3"/>
    <w:next w:val="Standard"/>
    <w:autoRedefine/>
    <w:qFormat/>
    <w:rsid w:val="002B120B"/>
    <w:pPr>
      <w:spacing w:before="60" w:after="60" w:line="240" w:lineRule="auto"/>
      <w:ind w:left="340"/>
    </w:pPr>
    <w:rPr>
      <w:rFonts w:ascii="Arial" w:hAnsi="Arial"/>
      <w:b/>
      <w:color w:val="auto"/>
      <w:sz w:val="20"/>
    </w:rPr>
  </w:style>
  <w:style w:type="character" w:customStyle="1" w:styleId="berschrift3Zchn">
    <w:name w:val="Überschrift 3 Zchn"/>
    <w:basedOn w:val="Absatz-Standardschriftart"/>
    <w:link w:val="berschrift3"/>
    <w:uiPriority w:val="9"/>
    <w:semiHidden/>
    <w:rsid w:val="002B120B"/>
    <w:rPr>
      <w:rFonts w:asciiTheme="majorHAnsi" w:eastAsiaTheme="majorEastAsia" w:hAnsiTheme="majorHAnsi" w:cstheme="majorBidi"/>
      <w:color w:val="1F4D78" w:themeColor="accent1" w:themeShade="7F"/>
      <w:sz w:val="24"/>
      <w:szCs w:val="24"/>
    </w:rPr>
  </w:style>
  <w:style w:type="character" w:styleId="Hyperlink">
    <w:name w:val="Hyperlink"/>
    <w:basedOn w:val="Absatz-Standardschriftart"/>
    <w:uiPriority w:val="99"/>
    <w:unhideWhenUsed/>
    <w:rsid w:val="00B670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96815069BE04F858907C26748B634" ma:contentTypeVersion="13" ma:contentTypeDescription="Create a new document." ma:contentTypeScope="" ma:versionID="8bdaad9da4fde783bde78022e59602f1">
  <xsd:schema xmlns:xsd="http://www.w3.org/2001/XMLSchema" xmlns:xs="http://www.w3.org/2001/XMLSchema" xmlns:p="http://schemas.microsoft.com/office/2006/metadata/properties" xmlns:ns2="630d5e2d-6868-481c-8d88-c0c9dfb55fee" xmlns:ns3="d5949e2e-362f-4edf-9ccc-c270fae1eb9d" targetNamespace="http://schemas.microsoft.com/office/2006/metadata/properties" ma:root="true" ma:fieldsID="42b3b3d63ff6892d3e36d06a166f048f" ns2:_="" ns3:_="">
    <xsd:import namespace="630d5e2d-6868-481c-8d88-c0c9dfb55fee"/>
    <xsd:import namespace="d5949e2e-362f-4edf-9ccc-c270fae1eb9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d5e2d-6868-481c-8d88-c0c9dfb55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6c1a91b-12e7-412c-8325-ba9cce0f3e0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49e2e-362f-4edf-9ccc-c270fae1eb9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987aed8-5d38-4ba4-96cd-57a6da750ac1}" ma:internalName="TaxCatchAll" ma:showField="CatchAllData" ma:web="d5949e2e-362f-4edf-9ccc-c270fae1eb9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949e2e-362f-4edf-9ccc-c270fae1eb9d" xsi:nil="true"/>
    <lcf76f155ced4ddcb4097134ff3c332f xmlns="630d5e2d-6868-481c-8d88-c0c9dfb55f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1D9711-1306-4783-8C3E-1916E3E77782}"/>
</file>

<file path=customXml/itemProps2.xml><?xml version="1.0" encoding="utf-8"?>
<ds:datastoreItem xmlns:ds="http://schemas.openxmlformats.org/officeDocument/2006/customXml" ds:itemID="{F2E54860-29E8-47EF-BBBC-447261EA2019}"/>
</file>

<file path=customXml/itemProps3.xml><?xml version="1.0" encoding="utf-8"?>
<ds:datastoreItem xmlns:ds="http://schemas.openxmlformats.org/officeDocument/2006/customXml" ds:itemID="{E1F61F18-AF05-48B5-B380-EC8962146863}"/>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603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Gruber</dc:creator>
  <cp:keywords/>
  <dc:description/>
  <cp:lastModifiedBy>GM</cp:lastModifiedBy>
  <cp:revision>2</cp:revision>
  <dcterms:created xsi:type="dcterms:W3CDTF">2024-09-12T09:21:00Z</dcterms:created>
  <dcterms:modified xsi:type="dcterms:W3CDTF">2024-09-12T09:21:00Z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0x010100D0096815069BE04F858907C26748B634</vt:lpwstr>
  </property>
</Properties>
</file>